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E9" w:rsidRPr="00CB43D6" w:rsidRDefault="00F721E9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ПРИМЕР ОФОРМЛЕНИЯ ТЕКСТА ДОКЛАДА</w:t>
      </w:r>
    </w:p>
    <w:p w:rsidR="00DD07BD" w:rsidRPr="00CB43D6" w:rsidRDefault="00DD07BD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F721E9" w:rsidRPr="00CB43D6" w:rsidRDefault="00F721E9" w:rsidP="00CB43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</w:p>
    <w:p w:rsidR="00F721E9" w:rsidRPr="00CB43D6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ДОКЛАДА</w:t>
      </w:r>
    </w:p>
    <w:p w:rsidR="00F721E9" w:rsidRPr="00CB43D6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И.О. автора (-</w:t>
      </w:r>
      <w:proofErr w:type="spellStart"/>
      <w:r w:rsidRPr="00CB4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CB43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37777" w:rsidRPr="00CB43D6" w:rsidRDefault="00037777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123@</w:t>
      </w:r>
      <w:r w:rsidRPr="00CB43D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CB4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B43D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:rsidR="00F721E9" w:rsidRPr="00CB43D6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</w:t>
      </w:r>
      <w:r w:rsidR="006C53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И.О. Фамилия, уч. степень, уч.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указывается только в работах</w:t>
      </w:r>
      <w:r w:rsidR="006C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21E9" w:rsidRPr="00CB43D6" w:rsidRDefault="00A55268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1E9" w:rsidRPr="00CB4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название организации, город)</w:t>
      </w:r>
    </w:p>
    <w:p w:rsidR="00DD07BD" w:rsidRPr="00CB43D6" w:rsidRDefault="00DD07BD" w:rsidP="00CB43D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1E9" w:rsidRPr="00CB43D6" w:rsidRDefault="00A55268" w:rsidP="00CB43D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аннотации </w:t>
      </w:r>
      <w:r w:rsidRPr="00CB43D6">
        <w:rPr>
          <w:rFonts w:ascii="Times New Roman" w:hAnsi="Times New Roman" w:cs="Times New Roman"/>
          <w:sz w:val="24"/>
          <w:szCs w:val="24"/>
        </w:rPr>
        <w:t>описывается суть исследования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1E9" w:rsidRPr="00CB43D6" w:rsidRDefault="00F721E9" w:rsidP="00CB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1E9" w:rsidRPr="00CB43D6" w:rsidRDefault="00DD07BD" w:rsidP="00CB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3D6">
        <w:rPr>
          <w:rFonts w:ascii="Times New Roman" w:hAnsi="Times New Roman" w:cs="Times New Roman"/>
          <w:sz w:val="24"/>
          <w:szCs w:val="24"/>
        </w:rPr>
        <w:t>Текст доклада …..</w:t>
      </w:r>
      <w:r w:rsidR="00767A6E" w:rsidRPr="00CB43D6">
        <w:rPr>
          <w:rFonts w:ascii="Times New Roman" w:hAnsi="Times New Roman" w:cs="Times New Roman"/>
          <w:sz w:val="24"/>
          <w:szCs w:val="24"/>
        </w:rPr>
        <w:t xml:space="preserve"> [1, 2].</w:t>
      </w:r>
    </w:p>
    <w:p w:rsidR="00767A6E" w:rsidRPr="00CB43D6" w:rsidRDefault="00767A6E" w:rsidP="00CB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A6E" w:rsidRPr="00CB43D6" w:rsidRDefault="00767A6E" w:rsidP="00CB43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B43D6">
        <w:rPr>
          <w:rFonts w:ascii="Times New Roman" w:eastAsia="Calibri" w:hAnsi="Times New Roman" w:cs="Times New Roman"/>
          <w:caps/>
          <w:sz w:val="24"/>
          <w:szCs w:val="24"/>
        </w:rPr>
        <w:t>Список литературы:</w:t>
      </w:r>
    </w:p>
    <w:p w:rsidR="00767A6E" w:rsidRPr="00CB43D6" w:rsidRDefault="00767A6E" w:rsidP="00CB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B43D6">
        <w:rPr>
          <w:rFonts w:ascii="Times New Roman" w:eastAsia="Calibri" w:hAnsi="Times New Roman" w:cs="Times New Roman"/>
          <w:bCs/>
          <w:sz w:val="24"/>
          <w:szCs w:val="24"/>
        </w:rPr>
        <w:t>1. </w:t>
      </w:r>
      <w:r w:rsidRPr="00CB43D6">
        <w:rPr>
          <w:rFonts w:ascii="Times New Roman" w:eastAsia="Calibri" w:hAnsi="Times New Roman" w:cs="Times New Roman"/>
          <w:bCs/>
          <w:i/>
          <w:sz w:val="24"/>
          <w:szCs w:val="24"/>
        </w:rPr>
        <w:t>Евдокимов Ю.К.</w:t>
      </w:r>
      <w:r w:rsidRPr="00CB43D6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Распределенные измерительные среды и континуум-измерения: принципы, топология, алгоритмы // Нелинейный мир. 2007. Т</w:t>
      </w:r>
      <w:r w:rsidRPr="00CB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5. № 10–11. </w:t>
      </w:r>
      <w:r w:rsidRPr="00CB43D6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CB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639–656.</w:t>
      </w:r>
    </w:p>
    <w:p w:rsidR="00767A6E" w:rsidRPr="00CB43D6" w:rsidRDefault="00767A6E" w:rsidP="00CB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>2. </w:t>
      </w:r>
      <w:r w:rsidRPr="00CB43D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Tayfun </w:t>
      </w:r>
      <w:proofErr w:type="spellStart"/>
      <w:r w:rsidRPr="00CB43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Cimen</w:t>
      </w:r>
      <w:proofErr w:type="spellEnd"/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State-dependent </w:t>
      </w:r>
      <w:proofErr w:type="spellStart"/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>riccati</w:t>
      </w:r>
      <w:proofErr w:type="spellEnd"/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equation (SDRE) control: A survey // Proc. of the 17</w:t>
      </w:r>
      <w:r w:rsidRPr="00CB43D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 Congress </w:t>
      </w:r>
      <w:proofErr w:type="gramStart"/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CB43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International Federation of Automatic Control, July 6–11, 2008. Seoul, Korea, 2008.</w:t>
      </w:r>
    </w:p>
    <w:p w:rsidR="00767A6E" w:rsidRPr="00CB43D6" w:rsidRDefault="00767A6E" w:rsidP="00CB4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B43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 TITLE</w:t>
      </w: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B43D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Author(s) Surname(s) &amp; Name(s)</w:t>
      </w: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CB43D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</w:t>
      </w:r>
      <w:proofErr w:type="gramEnd"/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Supervisor: Name &amp; Surname, Degree and Title</w:t>
      </w: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</w:t>
      </w:r>
      <w:proofErr w:type="gramEnd"/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indicated only in the papers of</w:t>
      </w:r>
      <w:r w:rsidR="006C5311" w:rsidRPr="006C5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 and PhD-students)</w:t>
      </w: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B43D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Full name of organization, city</w:t>
      </w: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767A6E" w:rsidRPr="00CB43D6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6E" w:rsidRPr="00CB43D6" w:rsidRDefault="00767A6E" w:rsidP="00CB43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3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Pr="00CB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(2-3 </w:t>
      </w:r>
      <w:r w:rsidRPr="00CB43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sentences</w:t>
      </w:r>
      <w:r w:rsidRPr="00CB43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0451" w:rsidRDefault="00020451" w:rsidP="00CB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D8F" w:rsidRDefault="002F2D8F" w:rsidP="00CB4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материалов доклада должен содержать краткое изложение цели, методики проведения и результатов исследований, анализ полученных данных и выводы. Файл именуется по фамилии первого автора.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Таблицы и иллюстрации. </w:t>
      </w:r>
      <w:r>
        <w:rPr>
          <w:rFonts w:ascii="Times New Roman" w:hAnsi="Times New Roman" w:cs="Times New Roman"/>
          <w:sz w:val="28"/>
          <w:szCs w:val="28"/>
        </w:rPr>
        <w:t>На все таблицы и иллюстрации в тексте доклада должны присутствовать ссылки. Каждая иллюстрация и таблица должна иметь содержательное наименование и номер. Следует использовать сквозную нумерацию (арабскими цифрами) в пределах доклада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по следующей форме: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«Таблица»</w:t>
      </w:r>
      <w:r>
        <w:rPr>
          <w:rFonts w:ascii="Times New Roman" w:hAnsi="Times New Roman" w:cs="Times New Roman"/>
          <w:sz w:val="28"/>
          <w:szCs w:val="28"/>
        </w:rPr>
        <w:t>: курсив, выравнивание по правому краю таблицы.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таблицы</w:t>
      </w:r>
      <w:r>
        <w:rPr>
          <w:rFonts w:ascii="Times New Roman" w:hAnsi="Times New Roman" w:cs="Times New Roman"/>
          <w:sz w:val="28"/>
          <w:szCs w:val="28"/>
        </w:rPr>
        <w:t>: полужирный, выравнивание по центру.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Содержательная часть таблицы</w:t>
      </w:r>
      <w:r>
        <w:rPr>
          <w:rFonts w:ascii="Times New Roman" w:hAnsi="Times New Roman" w:cs="Times New Roman"/>
          <w:sz w:val="28"/>
          <w:szCs w:val="28"/>
        </w:rPr>
        <w:t>: обычный. Содержимое ячеек следует располагать по центру. Пропуски в столбцах при отсутствии данных заполняют тире.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сканированы или выполнены в графическом редакторе и вставлены в текст. Сканирование должно быть выполнено с разрешением не менее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расширением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proofErr w:type="gramEnd"/>
      <w:r w:rsidRPr="002F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. Иллюстрации, выполненные при помощи средств рисования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2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, не принимаются. Иллюстрации следует вставлять сразу после первого упоминания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тексте. Текстовую информацию и условные обозначения следует выносить в подрисуночную подпись, заменяя их на иллюстрации цифрами или буквами, соответствующими обозначениям в тексте. Подрисуночные подписи должны быть расположены под иллюстрацией.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набирать в редакторе формул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MathType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Формулы, на которые имеются ссылки в тексте, должны быть пронумерованы и расположены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:rsidR="002F2D8F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2D8F" w:rsidRPr="00404323" w:rsidRDefault="002F2D8F" w:rsidP="002F2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Доклады, не удовлетворяющие указанным правилам оформления, могут быть отклонены без уведомления автора(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F2D8F" w:rsidRDefault="002F2D8F" w:rsidP="002F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2D8F" w:rsidSect="00CB4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2ED"/>
    <w:multiLevelType w:val="hybridMultilevel"/>
    <w:tmpl w:val="6EA64B4E"/>
    <w:lvl w:ilvl="0" w:tplc="6EA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4322"/>
    <w:multiLevelType w:val="hybridMultilevel"/>
    <w:tmpl w:val="67AED8EA"/>
    <w:lvl w:ilvl="0" w:tplc="3654A586">
      <w:start w:val="1"/>
      <w:numFmt w:val="decimal"/>
      <w:lvlText w:val="%1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A10D5F"/>
    <w:multiLevelType w:val="hybridMultilevel"/>
    <w:tmpl w:val="1F32146C"/>
    <w:lvl w:ilvl="0" w:tplc="CF8842C6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6"/>
    <w:rsid w:val="00020451"/>
    <w:rsid w:val="00037777"/>
    <w:rsid w:val="000664AF"/>
    <w:rsid w:val="000B4008"/>
    <w:rsid w:val="000E133E"/>
    <w:rsid w:val="001B2367"/>
    <w:rsid w:val="002F2D8F"/>
    <w:rsid w:val="003000D9"/>
    <w:rsid w:val="00320055"/>
    <w:rsid w:val="00344128"/>
    <w:rsid w:val="0039112E"/>
    <w:rsid w:val="003A6AFD"/>
    <w:rsid w:val="003C7ED7"/>
    <w:rsid w:val="003D3A9A"/>
    <w:rsid w:val="004F1BAE"/>
    <w:rsid w:val="00546DDE"/>
    <w:rsid w:val="005B2BA6"/>
    <w:rsid w:val="005F5CAC"/>
    <w:rsid w:val="006B2050"/>
    <w:rsid w:val="006C5311"/>
    <w:rsid w:val="006C58C5"/>
    <w:rsid w:val="00764855"/>
    <w:rsid w:val="00767A6E"/>
    <w:rsid w:val="00792065"/>
    <w:rsid w:val="007C6DC7"/>
    <w:rsid w:val="00840845"/>
    <w:rsid w:val="00856202"/>
    <w:rsid w:val="00874AA6"/>
    <w:rsid w:val="009922F9"/>
    <w:rsid w:val="009E3018"/>
    <w:rsid w:val="00A55268"/>
    <w:rsid w:val="00AF74D8"/>
    <w:rsid w:val="00BC3BD5"/>
    <w:rsid w:val="00BD5E63"/>
    <w:rsid w:val="00C335F0"/>
    <w:rsid w:val="00C85EAB"/>
    <w:rsid w:val="00CB43D6"/>
    <w:rsid w:val="00DD07BD"/>
    <w:rsid w:val="00E27C33"/>
    <w:rsid w:val="00E75D6D"/>
    <w:rsid w:val="00E94DA8"/>
    <w:rsid w:val="00ED6B0C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25DE-7751-4E28-829B-41042F2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Сильницкая Юлия Олеговна</cp:lastModifiedBy>
  <cp:revision>3</cp:revision>
  <dcterms:created xsi:type="dcterms:W3CDTF">2021-05-31T13:31:00Z</dcterms:created>
  <dcterms:modified xsi:type="dcterms:W3CDTF">2021-06-02T06:23:00Z</dcterms:modified>
</cp:coreProperties>
</file>